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BD" w:rsidRPr="001116BD" w:rsidRDefault="001116BD" w:rsidP="001116BD">
      <w:pPr>
        <w:jc w:val="center"/>
        <w:rPr>
          <w:rFonts w:asciiTheme="minorEastAsia" w:hAnsiTheme="minorEastAsia" w:cs="Tahoma"/>
          <w:b/>
          <w:color w:val="000000"/>
          <w:sz w:val="36"/>
          <w:szCs w:val="36"/>
        </w:rPr>
      </w:pPr>
      <w:r w:rsidRPr="001116BD">
        <w:rPr>
          <w:rFonts w:asciiTheme="minorEastAsia" w:hAnsiTheme="minorEastAsia" w:cs="Tahoma"/>
          <w:b/>
          <w:color w:val="000000"/>
          <w:sz w:val="36"/>
          <w:szCs w:val="36"/>
        </w:rPr>
        <w:t xml:space="preserve">Marc Moreno </w:t>
      </w:r>
      <w:proofErr w:type="spellStart"/>
      <w:r w:rsidRPr="001116BD">
        <w:rPr>
          <w:rFonts w:asciiTheme="minorEastAsia" w:hAnsiTheme="minorEastAsia" w:cs="Tahoma"/>
          <w:b/>
          <w:color w:val="000000"/>
          <w:sz w:val="36"/>
          <w:szCs w:val="36"/>
        </w:rPr>
        <w:t>Maza</w:t>
      </w:r>
      <w:proofErr w:type="spellEnd"/>
      <w:r w:rsidRPr="001116BD">
        <w:rPr>
          <w:rFonts w:asciiTheme="minorEastAsia" w:hAnsiTheme="minorEastAsia" w:cs="Tahoma" w:hint="eastAsia"/>
          <w:b/>
          <w:color w:val="000000"/>
          <w:sz w:val="36"/>
          <w:szCs w:val="36"/>
        </w:rPr>
        <w:t>教授简历</w:t>
      </w:r>
    </w:p>
    <w:p w:rsidR="001116BD" w:rsidRDefault="001116BD" w:rsidP="001116BD">
      <w:pPr>
        <w:rPr>
          <w:rFonts w:ascii="Tahoma" w:hAnsi="Tahoma" w:cs="Tahoma"/>
          <w:color w:val="000000"/>
          <w:szCs w:val="21"/>
        </w:rPr>
      </w:pPr>
    </w:p>
    <w:p w:rsidR="001116BD" w:rsidRPr="001116BD" w:rsidRDefault="001116BD" w:rsidP="001116BD">
      <w:pPr>
        <w:rPr>
          <w:rFonts w:ascii="仿宋_GB2312" w:eastAsia="仿宋_GB2312" w:hint="eastAsia"/>
          <w:b/>
          <w:sz w:val="28"/>
          <w:szCs w:val="28"/>
        </w:rPr>
      </w:pPr>
      <w:r w:rsidRPr="001116BD">
        <w:rPr>
          <w:rFonts w:ascii="仿宋_GB2312" w:eastAsia="仿宋_GB2312" w:hAnsi="Tahoma" w:cs="Tahoma" w:hint="eastAsia"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57150</wp:posOffset>
            </wp:positionV>
            <wp:extent cx="1876425" cy="1971675"/>
            <wp:effectExtent l="19050" t="0" r="9525" b="0"/>
            <wp:wrapTight wrapText="bothSides">
              <wp:wrapPolygon edited="0">
                <wp:start x="-219" y="0"/>
                <wp:lineTo x="-219" y="21496"/>
                <wp:lineTo x="21710" y="21496"/>
                <wp:lineTo x="21710" y="0"/>
                <wp:lineTo x="-219" y="0"/>
              </wp:wrapPolygon>
            </wp:wrapTight>
            <wp:docPr id="1" name="图片 0" descr="Marc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-ph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6BD">
        <w:rPr>
          <w:rFonts w:ascii="仿宋_GB2312" w:eastAsia="仿宋_GB2312" w:hAnsi="Tahoma" w:cs="Tahoma" w:hint="eastAsia"/>
          <w:color w:val="000000"/>
          <w:szCs w:val="21"/>
        </w:rPr>
        <w:t>M</w:t>
      </w:r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 xml:space="preserve">arc Moreno </w:t>
      </w:r>
      <w:proofErr w:type="spell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Maza</w:t>
      </w:r>
      <w:proofErr w:type="spell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， 加拿大西安大略大学计算机系和应用数学</w:t>
      </w:r>
      <w:proofErr w:type="gram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系双聘副教授</w:t>
      </w:r>
      <w:proofErr w:type="gram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，美国麻省理工大学访问学者，IBM Fellow, IEEE/NSF Technical Committee委员，加拿大SHARCNET Resource Allocation Committee委员，入选中国科学院2015年度国际人才计划。曾多次担任国际</w:t>
      </w:r>
      <w:proofErr w:type="gram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知名会议</w:t>
      </w:r>
      <w:proofErr w:type="gram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ISSAC, CASC, PASCO, SNC, ICMS, SIAM, HPCA, CAIMS等学术委员会主席或委员。担任SRN Journal of Algebra和Journal of Systems Science and Complexity编委。其在符号计算、高性能计算领域发表近百篇学术论文，应邀在国际会议做了60多场学术报告，为开源软件AXIOM, ALDOR</w:t>
      </w:r>
      <w:proofErr w:type="gram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作出</w:t>
      </w:r>
      <w:proofErr w:type="gram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重要贡献，主持开发了著名的Maple软件包</w:t>
      </w:r>
      <w:proofErr w:type="spell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RegularChains</w:t>
      </w:r>
      <w:proofErr w:type="spell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和C语言库</w:t>
      </w:r>
      <w:proofErr w:type="spell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modpn</w:t>
      </w:r>
      <w:proofErr w:type="spell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，BPAS，</w:t>
      </w:r>
      <w:proofErr w:type="spell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cumodp</w:t>
      </w:r>
      <w:proofErr w:type="spell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 xml:space="preserve">, </w:t>
      </w:r>
      <w:proofErr w:type="spell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MetaFork</w:t>
      </w:r>
      <w:proofErr w:type="spell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 xml:space="preserve">, 其代表性论文 </w:t>
      </w:r>
      <w:proofErr w:type="gramStart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”</w:t>
      </w:r>
      <w:proofErr w:type="gramEnd"/>
      <w:r w:rsidRPr="001116BD">
        <w:rPr>
          <w:rFonts w:ascii="仿宋_GB2312" w:eastAsia="仿宋_GB2312" w:hAnsi="Tahoma" w:cs="Tahoma" w:hint="eastAsia"/>
          <w:color w:val="000000"/>
          <w:sz w:val="28"/>
          <w:szCs w:val="28"/>
        </w:rPr>
        <w:t>On the theories of triangular sets"是符号计算杂志引用次数最多的文章之一。曾获得MITACS优秀导师奖，ACM-ISSAC杰出软件奖，ISSAC Best Poster, NSF/IEEE-TCPP Early Adopter Status奖等。</w:t>
      </w:r>
    </w:p>
    <w:p w:rsidR="001116BD" w:rsidRPr="00830CB6" w:rsidRDefault="001116BD" w:rsidP="001116BD"/>
    <w:p w:rsidR="004F0153" w:rsidRPr="001116BD" w:rsidRDefault="004F0153"/>
    <w:sectPr w:rsidR="004F0153" w:rsidRPr="001116BD" w:rsidSect="00DE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5DB" w:rsidRDefault="001A15DB" w:rsidP="001116BD">
      <w:r>
        <w:separator/>
      </w:r>
    </w:p>
  </w:endnote>
  <w:endnote w:type="continuationSeparator" w:id="0">
    <w:p w:rsidR="001A15DB" w:rsidRDefault="001A15DB" w:rsidP="0011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5DB" w:rsidRDefault="001A15DB" w:rsidP="001116BD">
      <w:r>
        <w:separator/>
      </w:r>
    </w:p>
  </w:footnote>
  <w:footnote w:type="continuationSeparator" w:id="0">
    <w:p w:rsidR="001A15DB" w:rsidRDefault="001A15DB" w:rsidP="00111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6BD"/>
    <w:rsid w:val="001116BD"/>
    <w:rsid w:val="001A15DB"/>
    <w:rsid w:val="004F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6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6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关媛媛</dc:creator>
  <cp:keywords/>
  <dc:description/>
  <cp:lastModifiedBy>关媛媛</cp:lastModifiedBy>
  <cp:revision>2</cp:revision>
  <dcterms:created xsi:type="dcterms:W3CDTF">2015-06-24T02:56:00Z</dcterms:created>
  <dcterms:modified xsi:type="dcterms:W3CDTF">2015-06-24T02:56:00Z</dcterms:modified>
</cp:coreProperties>
</file>