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Autospacing="0" w:afterAutospacing="0" w:line="580" w:lineRule="exact"/>
        <w:jc w:val="both"/>
        <w:rPr>
          <w:rFonts w:ascii="黑体" w:hAnsi="黑体" w:eastAsia="黑体"/>
          <w:b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kern w:val="2"/>
          <w:sz w:val="32"/>
          <w:szCs w:val="32"/>
        </w:rPr>
        <w:t>附件1</w:t>
      </w:r>
    </w:p>
    <w:tbl>
      <w:tblPr>
        <w:tblStyle w:val="3"/>
        <w:tblW w:w="463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163"/>
        <w:gridCol w:w="872"/>
        <w:gridCol w:w="1073"/>
        <w:gridCol w:w="1701"/>
        <w:gridCol w:w="1706"/>
        <w:gridCol w:w="8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tblHeader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spacing w:beforeAutospacing="0" w:after="312" w:afterLines="100" w:afterAutospacing="0" w:line="580" w:lineRule="exact"/>
              <w:jc w:val="center"/>
              <w:rPr>
                <w:rFonts w:ascii="方正小标宋_GBK" w:eastAsia="方正小标宋_GBK"/>
                <w:b/>
                <w:kern w:val="2"/>
                <w:sz w:val="44"/>
                <w:szCs w:val="44"/>
              </w:rPr>
            </w:pPr>
            <w:r>
              <w:rPr>
                <w:rFonts w:hint="eastAsia" w:ascii="方正小标宋_GBK" w:eastAsia="方正小标宋_GBK"/>
                <w:b/>
                <w:kern w:val="2"/>
                <w:sz w:val="44"/>
                <w:szCs w:val="44"/>
              </w:rPr>
              <w:t>产业园区房屋出租情况一览表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tblHeader/>
          <w:jc w:val="center"/>
        </w:trPr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建筑物名称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楼层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房间号</w:t>
            </w:r>
          </w:p>
        </w:tc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房间功能</w:t>
            </w: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计费建筑面积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（平方米）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孵化楼</w:t>
            </w:r>
          </w:p>
        </w:tc>
        <w:tc>
          <w:tcPr>
            <w:tcW w:w="55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一层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-</w:t>
            </w:r>
          </w:p>
        </w:tc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办公（展厅）</w:t>
            </w: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1141.73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101</w:t>
            </w:r>
          </w:p>
        </w:tc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办公</w:t>
            </w: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100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二层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</w:t>
            </w:r>
          </w:p>
        </w:tc>
        <w:tc>
          <w:tcPr>
            <w:tcW w:w="107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办公</w:t>
            </w: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198.01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</w:t>
            </w:r>
          </w:p>
        </w:tc>
        <w:tc>
          <w:tcPr>
            <w:tcW w:w="10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324.42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0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63.21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0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63.21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3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205</w:t>
            </w:r>
          </w:p>
        </w:tc>
        <w:tc>
          <w:tcPr>
            <w:tcW w:w="10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63.21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206</w:t>
            </w:r>
          </w:p>
        </w:tc>
        <w:tc>
          <w:tcPr>
            <w:tcW w:w="10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287.17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207</w:t>
            </w:r>
          </w:p>
        </w:tc>
        <w:tc>
          <w:tcPr>
            <w:tcW w:w="10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324.46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三层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301</w:t>
            </w:r>
          </w:p>
        </w:tc>
        <w:tc>
          <w:tcPr>
            <w:tcW w:w="107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办公</w:t>
            </w: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187.36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302</w:t>
            </w:r>
          </w:p>
        </w:tc>
        <w:tc>
          <w:tcPr>
            <w:tcW w:w="10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306.97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303</w:t>
            </w:r>
          </w:p>
        </w:tc>
        <w:tc>
          <w:tcPr>
            <w:tcW w:w="10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463.58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304</w:t>
            </w:r>
          </w:p>
        </w:tc>
        <w:tc>
          <w:tcPr>
            <w:tcW w:w="10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271.74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305</w:t>
            </w:r>
          </w:p>
        </w:tc>
        <w:tc>
          <w:tcPr>
            <w:tcW w:w="10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307.01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四层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401</w:t>
            </w:r>
          </w:p>
        </w:tc>
        <w:tc>
          <w:tcPr>
            <w:tcW w:w="107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办公</w:t>
            </w: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187.36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402</w:t>
            </w:r>
          </w:p>
        </w:tc>
        <w:tc>
          <w:tcPr>
            <w:tcW w:w="10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306.97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3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40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10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463.58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40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10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271.74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405</w:t>
            </w:r>
          </w:p>
        </w:tc>
        <w:tc>
          <w:tcPr>
            <w:tcW w:w="10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307.01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五层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50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07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办公</w:t>
            </w: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187.36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10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306.97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10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463.58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10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271.74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505</w:t>
            </w:r>
          </w:p>
        </w:tc>
        <w:tc>
          <w:tcPr>
            <w:tcW w:w="10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307.01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六层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601</w:t>
            </w:r>
          </w:p>
        </w:tc>
        <w:tc>
          <w:tcPr>
            <w:tcW w:w="107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办公</w:t>
            </w: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187.36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60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10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306.97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603</w:t>
            </w:r>
          </w:p>
        </w:tc>
        <w:tc>
          <w:tcPr>
            <w:tcW w:w="10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463.58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604</w:t>
            </w:r>
          </w:p>
        </w:tc>
        <w:tc>
          <w:tcPr>
            <w:tcW w:w="10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271.74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3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605</w:t>
            </w:r>
          </w:p>
        </w:tc>
        <w:tc>
          <w:tcPr>
            <w:tcW w:w="10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307.01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七层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701</w:t>
            </w:r>
          </w:p>
        </w:tc>
        <w:tc>
          <w:tcPr>
            <w:tcW w:w="107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办公</w:t>
            </w: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187.36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702</w:t>
            </w:r>
          </w:p>
        </w:tc>
        <w:tc>
          <w:tcPr>
            <w:tcW w:w="10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306.97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703</w:t>
            </w:r>
          </w:p>
        </w:tc>
        <w:tc>
          <w:tcPr>
            <w:tcW w:w="10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463.58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704</w:t>
            </w:r>
          </w:p>
        </w:tc>
        <w:tc>
          <w:tcPr>
            <w:tcW w:w="10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271.74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705</w:t>
            </w:r>
          </w:p>
        </w:tc>
        <w:tc>
          <w:tcPr>
            <w:tcW w:w="10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307.01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3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厂房及厂房办公区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办公区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B1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层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B05</w:t>
            </w:r>
          </w:p>
        </w:tc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办公或实验</w:t>
            </w: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204.45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7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办公区一层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办公或实验</w:t>
            </w: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92.68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7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办公或实验</w:t>
            </w: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74.09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7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办公区二层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办公或实验</w:t>
            </w: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70.61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7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办公或实验</w:t>
            </w: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56.50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7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办公或实验</w:t>
            </w: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56.50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7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办公或实验</w:t>
            </w: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56.49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7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办公区三层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301</w:t>
            </w:r>
          </w:p>
        </w:tc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办公或实验</w:t>
            </w: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71.70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7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302</w:t>
            </w:r>
          </w:p>
        </w:tc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办公或实验</w:t>
            </w: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57.80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7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303</w:t>
            </w:r>
          </w:p>
        </w:tc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办公或实验</w:t>
            </w: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57.10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7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305</w:t>
            </w:r>
          </w:p>
        </w:tc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办公或实验</w:t>
            </w: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57.80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7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中试车间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号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车间</w:t>
            </w:r>
          </w:p>
        </w:tc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实验</w:t>
            </w: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754.44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7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3号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车间</w:t>
            </w:r>
          </w:p>
        </w:tc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实验</w:t>
            </w: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754.44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7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号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车间</w:t>
            </w:r>
          </w:p>
        </w:tc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实验</w:t>
            </w: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603.92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7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5号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车间</w:t>
            </w:r>
          </w:p>
        </w:tc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实验</w:t>
            </w: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451.60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7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号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车间</w:t>
            </w:r>
          </w:p>
        </w:tc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实验</w:t>
            </w: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602.12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2"/>
        <w:spacing w:beforeAutospacing="0" w:afterAutospacing="0" w:line="580" w:lineRule="exact"/>
        <w:jc w:val="both"/>
        <w:rPr>
          <w:rFonts w:ascii="仿宋_GB2312" w:eastAsia="仿宋_GB2312"/>
          <w:kern w:val="2"/>
          <w:sz w:val="32"/>
          <w:szCs w:val="32"/>
        </w:rPr>
      </w:pPr>
    </w:p>
    <w:p>
      <w:pPr>
        <w:pStyle w:val="2"/>
        <w:spacing w:beforeAutospacing="0" w:afterAutospacing="0" w:line="580" w:lineRule="exact"/>
        <w:jc w:val="both"/>
        <w:rPr>
          <w:rFonts w:ascii="仿宋_GB2312" w:eastAsia="仿宋_GB2312"/>
          <w:kern w:val="2"/>
          <w:sz w:val="32"/>
          <w:szCs w:val="32"/>
        </w:rPr>
        <w:sectPr>
          <w:pgSz w:w="11906" w:h="16838"/>
          <w:pgMar w:top="1440" w:right="1797" w:bottom="1440" w:left="1797" w:header="851" w:footer="680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yZDdlYmFhN2UwMDNkMTk1YjRlNjZmY2EwNzdlNjkifQ=="/>
  </w:docVars>
  <w:rsids>
    <w:rsidRoot w:val="0040762F"/>
    <w:rsid w:val="0040762F"/>
    <w:rsid w:val="004D65EB"/>
    <w:rsid w:val="09CF47C3"/>
    <w:rsid w:val="0AAA50F9"/>
    <w:rsid w:val="21B66F5E"/>
    <w:rsid w:val="31321010"/>
    <w:rsid w:val="69690D6B"/>
    <w:rsid w:val="6B2A5550"/>
    <w:rsid w:val="7ED7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135</Words>
  <Characters>774</Characters>
  <Lines>6</Lines>
  <Paragraphs>1</Paragraphs>
  <TotalTime>15</TotalTime>
  <ScaleCrop>false</ScaleCrop>
  <LinksUpToDate>false</LinksUpToDate>
  <CharactersWithSpaces>908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2021-01-12T09:53:00Z</dcterms:created>
  <dc:creator>ABC</dc:creator>
  <cp:lastModifiedBy>水在大院儿里</cp:lastModifiedBy>
  <dcterms:modified xsi:type="dcterms:W3CDTF">2024-03-27T09:21:37Z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45E8139E859A4C93BB42A01393497093_12</vt:lpwstr>
  </property>
</Properties>
</file>